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5" w:rsidRPr="000864C5" w:rsidRDefault="000864C5" w:rsidP="000864C5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64C5">
        <w:rPr>
          <w:rFonts w:ascii="Times New Roman" w:hAnsi="Times New Roman" w:cs="Times New Roman"/>
          <w:b/>
          <w:sz w:val="30"/>
          <w:szCs w:val="30"/>
        </w:rPr>
        <w:t>Социокультурные и гуманитарные знания. Гуманитарный фон других предметных знаний. Принцип культурно-исторической среды в обучении предметам гуманитарного цикла</w:t>
      </w:r>
    </w:p>
    <w:p w:rsidR="000864C5" w:rsidRDefault="000864C5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Исторически понятие «гуманитарное»</w:t>
      </w:r>
      <w:r w:rsidRPr="00827122">
        <w:rPr>
          <w:rFonts w:ascii="Times New Roman" w:hAnsi="Times New Roman" w:cs="Times New Roman"/>
          <w:sz w:val="30"/>
          <w:szCs w:val="30"/>
        </w:rPr>
        <w:t xml:space="preserve"> стало определением того или иного явления, имеющего отношение к человеческому обществу. Отсюда возникло такое устойчивое слово</w:t>
      </w:r>
      <w:r>
        <w:rPr>
          <w:rFonts w:ascii="Times New Roman" w:hAnsi="Times New Roman" w:cs="Times New Roman"/>
          <w:sz w:val="30"/>
          <w:szCs w:val="30"/>
        </w:rPr>
        <w:t>сочетание, как «гуманитарное знание»</w:t>
      </w:r>
      <w:r w:rsidRPr="0082712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7122" w:rsidRP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122">
        <w:rPr>
          <w:rFonts w:ascii="Times New Roman" w:hAnsi="Times New Roman" w:cs="Times New Roman"/>
          <w:sz w:val="30"/>
          <w:szCs w:val="30"/>
        </w:rPr>
        <w:t>Согласно точке зрения ученого-философа, занимающегося исследованием п</w:t>
      </w:r>
      <w:r>
        <w:rPr>
          <w:rFonts w:ascii="Times New Roman" w:hAnsi="Times New Roman" w:cs="Times New Roman"/>
          <w:sz w:val="30"/>
          <w:szCs w:val="30"/>
        </w:rPr>
        <w:t>роблем гуманизма Ю.Г. Волкова, «гуманитарное знание»</w:t>
      </w:r>
      <w:r w:rsidRPr="00827122">
        <w:rPr>
          <w:rFonts w:ascii="Times New Roman" w:hAnsi="Times New Roman" w:cs="Times New Roman"/>
          <w:sz w:val="30"/>
          <w:szCs w:val="30"/>
        </w:rPr>
        <w:t xml:space="preserve"> характеризуется изучением человека во всех его многосторонних бытийных формах и исследовательских ипостасях: индивидуальность, личность, группа, общность, этнос, класс, общество, человечество. В центре внимания – человек, его развитие, интересы, потребности, цели</w:t>
      </w:r>
      <w:r>
        <w:rPr>
          <w:rFonts w:ascii="Times New Roman" w:hAnsi="Times New Roman" w:cs="Times New Roman"/>
          <w:sz w:val="30"/>
          <w:szCs w:val="30"/>
        </w:rPr>
        <w:t xml:space="preserve"> и желания, мечты и смысл жизни.</w:t>
      </w:r>
    </w:p>
    <w:p w:rsidR="00827122" w:rsidRP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мнению профессора И.А. Колесниковой </w:t>
      </w:r>
      <w:r w:rsidR="00CB6C4D">
        <w:rPr>
          <w:rFonts w:ascii="Times New Roman" w:hAnsi="Times New Roman" w:cs="Times New Roman"/>
          <w:sz w:val="30"/>
          <w:szCs w:val="30"/>
        </w:rPr>
        <w:t>употребление понятия «гуманитарные науки»</w:t>
      </w:r>
      <w:r w:rsidRPr="00827122">
        <w:rPr>
          <w:rFonts w:ascii="Times New Roman" w:hAnsi="Times New Roman" w:cs="Times New Roman"/>
          <w:sz w:val="30"/>
          <w:szCs w:val="30"/>
        </w:rPr>
        <w:t xml:space="preserve"> очень условно, так как любая наука может</w:t>
      </w:r>
      <w:r>
        <w:rPr>
          <w:rFonts w:ascii="Times New Roman" w:hAnsi="Times New Roman" w:cs="Times New Roman"/>
          <w:sz w:val="30"/>
          <w:szCs w:val="30"/>
        </w:rPr>
        <w:t xml:space="preserve"> обрести гуманитарное качество.</w:t>
      </w:r>
    </w:p>
    <w:p w:rsidR="00827122" w:rsidRP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122">
        <w:rPr>
          <w:rFonts w:ascii="Times New Roman" w:hAnsi="Times New Roman" w:cs="Times New Roman"/>
          <w:sz w:val="30"/>
          <w:szCs w:val="30"/>
        </w:rPr>
        <w:t xml:space="preserve">Традиционно гуманитарное знание понимается как одна из динамичных сил, способных раздвинуть границы познанного, проникнуть в глубины материального и духовного мира, утвердить в человеке личность с ее духовными ценностями, культурой, сформировать гуманистическое </w:t>
      </w:r>
      <w:r>
        <w:rPr>
          <w:rFonts w:ascii="Times New Roman" w:hAnsi="Times New Roman" w:cs="Times New Roman"/>
          <w:sz w:val="30"/>
          <w:szCs w:val="30"/>
        </w:rPr>
        <w:t>видение общественного развития.</w:t>
      </w:r>
    </w:p>
    <w:p w:rsidR="00827122" w:rsidRPr="00827122" w:rsidRDefault="00827122" w:rsidP="00CB6C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Культурно-историческая среда в обучении истории</w:t>
      </w:r>
      <w:r w:rsidRPr="00827122">
        <w:rPr>
          <w:rFonts w:ascii="Times New Roman" w:hAnsi="Times New Roman" w:cs="Times New Roman"/>
          <w:sz w:val="30"/>
          <w:szCs w:val="30"/>
        </w:rPr>
        <w:t xml:space="preserve"> дает возможность изучения человека в истории и культуре в контексте общечеловеч</w:t>
      </w:r>
      <w:r>
        <w:rPr>
          <w:rFonts w:ascii="Times New Roman" w:hAnsi="Times New Roman" w:cs="Times New Roman"/>
          <w:sz w:val="30"/>
          <w:szCs w:val="30"/>
        </w:rPr>
        <w:t>еских и национальных ценностей.</w:t>
      </w:r>
      <w:r w:rsidR="00CB6C4D">
        <w:rPr>
          <w:rFonts w:ascii="Times New Roman" w:hAnsi="Times New Roman" w:cs="Times New Roman"/>
          <w:sz w:val="30"/>
          <w:szCs w:val="30"/>
        </w:rPr>
        <w:t xml:space="preserve"> </w:t>
      </w:r>
      <w:r w:rsidRPr="00827122">
        <w:rPr>
          <w:rFonts w:ascii="Times New Roman" w:hAnsi="Times New Roman" w:cs="Times New Roman"/>
          <w:sz w:val="30"/>
          <w:szCs w:val="30"/>
        </w:rPr>
        <w:t xml:space="preserve">Он подразумевает под собой </w:t>
      </w:r>
      <w:proofErr w:type="spellStart"/>
      <w:r w:rsidRPr="00827122">
        <w:rPr>
          <w:rFonts w:ascii="Times New Roman" w:hAnsi="Times New Roman" w:cs="Times New Roman"/>
          <w:sz w:val="30"/>
          <w:szCs w:val="30"/>
        </w:rPr>
        <w:t>межпредметную</w:t>
      </w:r>
      <w:proofErr w:type="spellEnd"/>
      <w:r w:rsidRPr="00827122">
        <w:rPr>
          <w:rFonts w:ascii="Times New Roman" w:hAnsi="Times New Roman" w:cs="Times New Roman"/>
          <w:sz w:val="30"/>
          <w:szCs w:val="30"/>
        </w:rPr>
        <w:t xml:space="preserve"> интеграцию, </w:t>
      </w:r>
      <w:r>
        <w:rPr>
          <w:rFonts w:ascii="Times New Roman" w:hAnsi="Times New Roman" w:cs="Times New Roman"/>
          <w:sz w:val="30"/>
          <w:szCs w:val="30"/>
        </w:rPr>
        <w:t>учащимся</w:t>
      </w:r>
      <w:r w:rsidRPr="00827122">
        <w:rPr>
          <w:rFonts w:ascii="Times New Roman" w:hAnsi="Times New Roman" w:cs="Times New Roman"/>
          <w:sz w:val="30"/>
          <w:szCs w:val="30"/>
        </w:rPr>
        <w:t xml:space="preserve"> нужно дать знания, которые интегрируются из целого комплекса социально – гуманитарных наук и вооружить его ценностно – практическим опытом, погрузить в практику творческой деятельности. В данном случае, истори</w:t>
      </w:r>
      <w:r>
        <w:rPr>
          <w:rFonts w:ascii="Times New Roman" w:hAnsi="Times New Roman" w:cs="Times New Roman"/>
          <w:sz w:val="30"/>
          <w:szCs w:val="30"/>
        </w:rPr>
        <w:t>я будет считаться системообразующим предметом</w:t>
      </w:r>
      <w:r w:rsidRPr="0082712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искусство и обществоведение</w:t>
      </w:r>
      <w:r w:rsidRPr="00827122">
        <w:rPr>
          <w:rFonts w:ascii="Times New Roman" w:hAnsi="Times New Roman" w:cs="Times New Roman"/>
          <w:sz w:val="30"/>
          <w:szCs w:val="30"/>
        </w:rPr>
        <w:t xml:space="preserve"> выступят как вспомогательные дисциплины, способствующие расширению, дополнению, углублению и уточнению материала. Центральное место в культурологическом подхо</w:t>
      </w:r>
      <w:r>
        <w:rPr>
          <w:rFonts w:ascii="Times New Roman" w:hAnsi="Times New Roman" w:cs="Times New Roman"/>
          <w:sz w:val="30"/>
          <w:szCs w:val="30"/>
        </w:rPr>
        <w:t>де занимает концепция человека.</w:t>
      </w:r>
    </w:p>
    <w:p w:rsidR="00827122" w:rsidRP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122">
        <w:rPr>
          <w:rFonts w:ascii="Times New Roman" w:hAnsi="Times New Roman" w:cs="Times New Roman"/>
          <w:sz w:val="30"/>
          <w:szCs w:val="30"/>
        </w:rPr>
        <w:lastRenderedPageBreak/>
        <w:t xml:space="preserve">Исходя из этого, культурологический подход в обучении предполагает </w:t>
      </w:r>
      <w:r>
        <w:rPr>
          <w:rFonts w:ascii="Times New Roman" w:hAnsi="Times New Roman" w:cs="Times New Roman"/>
          <w:sz w:val="30"/>
          <w:szCs w:val="30"/>
        </w:rPr>
        <w:t>решение 3 стратегических задач:</w:t>
      </w:r>
    </w:p>
    <w:p w:rsidR="00827122" w:rsidRP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122">
        <w:rPr>
          <w:rFonts w:ascii="Times New Roman" w:hAnsi="Times New Roman" w:cs="Times New Roman"/>
          <w:sz w:val="30"/>
          <w:szCs w:val="30"/>
        </w:rPr>
        <w:t>Привитие учащимся общечеловеческих ценностей;</w:t>
      </w:r>
    </w:p>
    <w:p w:rsidR="00827122" w:rsidRDefault="00827122" w:rsidP="0082712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27122">
        <w:rPr>
          <w:rFonts w:ascii="Times New Roman" w:hAnsi="Times New Roman" w:cs="Times New Roman"/>
          <w:sz w:val="30"/>
          <w:szCs w:val="30"/>
        </w:rPr>
        <w:t>Создание условий для культурного самоопределения и самоидентификации;</w:t>
      </w:r>
    </w:p>
    <w:p w:rsidR="00827122" w:rsidRPr="00827122" w:rsidRDefault="00827122" w:rsidP="00CB6C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27122">
        <w:rPr>
          <w:rFonts w:ascii="Times New Roman" w:hAnsi="Times New Roman" w:cs="Times New Roman"/>
          <w:sz w:val="30"/>
          <w:szCs w:val="30"/>
        </w:rPr>
        <w:t>Воспитание уважения к кул</w:t>
      </w:r>
      <w:r w:rsidR="00CB6C4D">
        <w:rPr>
          <w:rFonts w:ascii="Times New Roman" w:hAnsi="Times New Roman" w:cs="Times New Roman"/>
          <w:sz w:val="30"/>
          <w:szCs w:val="30"/>
        </w:rPr>
        <w:t>ьтурному наследию человечества.</w:t>
      </w:r>
    </w:p>
    <w:p w:rsidR="00827122" w:rsidRP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Принцип культурно-исторической среды в обучении предметам гуманитарного цикла</w:t>
      </w:r>
      <w:r w:rsidRPr="00827122">
        <w:rPr>
          <w:rFonts w:ascii="Times New Roman" w:hAnsi="Times New Roman" w:cs="Times New Roman"/>
          <w:sz w:val="30"/>
          <w:szCs w:val="30"/>
        </w:rPr>
        <w:t xml:space="preserve"> работает не только на предметные, но и </w:t>
      </w:r>
      <w:proofErr w:type="spellStart"/>
      <w:r w:rsidRPr="00827122">
        <w:rPr>
          <w:rFonts w:ascii="Times New Roman" w:hAnsi="Times New Roman" w:cs="Times New Roman"/>
          <w:sz w:val="30"/>
          <w:szCs w:val="30"/>
        </w:rPr>
        <w:t>метапредметные</w:t>
      </w:r>
      <w:proofErr w:type="spellEnd"/>
      <w:r w:rsidRPr="00827122">
        <w:rPr>
          <w:rFonts w:ascii="Times New Roman" w:hAnsi="Times New Roman" w:cs="Times New Roman"/>
          <w:sz w:val="30"/>
          <w:szCs w:val="30"/>
        </w:rPr>
        <w:t xml:space="preserve"> результаты, а именно на личностные, т.е. формируют н</w:t>
      </w:r>
      <w:r>
        <w:rPr>
          <w:rFonts w:ascii="Times New Roman" w:hAnsi="Times New Roman" w:cs="Times New Roman"/>
          <w:sz w:val="30"/>
          <w:szCs w:val="30"/>
        </w:rPr>
        <w:t>равственную культуру школьников</w:t>
      </w:r>
    </w:p>
    <w:p w:rsidR="00827122" w:rsidRDefault="00827122" w:rsidP="00CB6C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122">
        <w:rPr>
          <w:rFonts w:ascii="Times New Roman" w:hAnsi="Times New Roman" w:cs="Times New Roman"/>
          <w:sz w:val="30"/>
          <w:szCs w:val="30"/>
        </w:rPr>
        <w:t xml:space="preserve">Формирование бережного отношения к культурному наследию – одна из задач </w:t>
      </w:r>
      <w:r>
        <w:rPr>
          <w:rFonts w:ascii="Times New Roman" w:hAnsi="Times New Roman" w:cs="Times New Roman"/>
          <w:sz w:val="30"/>
          <w:szCs w:val="30"/>
        </w:rPr>
        <w:t>предметов гуманитарного цикла</w:t>
      </w:r>
      <w:r w:rsidRPr="00827122">
        <w:rPr>
          <w:rFonts w:ascii="Times New Roman" w:hAnsi="Times New Roman" w:cs="Times New Roman"/>
          <w:sz w:val="30"/>
          <w:szCs w:val="30"/>
        </w:rPr>
        <w:t xml:space="preserve">. Характеристика многообразия и взаимодействия культур, народов, </w:t>
      </w:r>
      <w:r>
        <w:rPr>
          <w:rFonts w:ascii="Times New Roman" w:hAnsi="Times New Roman" w:cs="Times New Roman"/>
          <w:sz w:val="30"/>
          <w:szCs w:val="30"/>
        </w:rPr>
        <w:t>при изучении истории</w:t>
      </w:r>
      <w:r w:rsidRPr="00827122">
        <w:rPr>
          <w:rFonts w:ascii="Times New Roman" w:hAnsi="Times New Roman" w:cs="Times New Roman"/>
          <w:sz w:val="30"/>
          <w:szCs w:val="30"/>
        </w:rPr>
        <w:t>, помогает формировать у учащихся чувство принадлежности к богатейшему общему культурно-историческому пространству, уважение к культурным достижениям и лучшим тра</w:t>
      </w:r>
      <w:r>
        <w:rPr>
          <w:rFonts w:ascii="Times New Roman" w:hAnsi="Times New Roman" w:cs="Times New Roman"/>
          <w:sz w:val="30"/>
          <w:szCs w:val="30"/>
        </w:rPr>
        <w:t>дициям своего и других народов.</w:t>
      </w:r>
      <w:r w:rsidR="00CB6C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7122" w:rsidRPr="00827122" w:rsidRDefault="00CB6C4D" w:rsidP="00CB6C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обучении предметам гуманитарного цикла происходит постоянное обращение к вопросам культуры: </w:t>
      </w:r>
      <w:proofErr w:type="gramStart"/>
      <w:r>
        <w:rPr>
          <w:rFonts w:ascii="Times New Roman" w:hAnsi="Times New Roman" w:cs="Times New Roman"/>
          <w:sz w:val="30"/>
          <w:szCs w:val="30"/>
        </w:rPr>
        <w:t>«Человек в культуре»; «Цивилизация»; «Языки и символы культуры»; «Ценности и нормы»; «Культурные традиции и инновации»; «Типология культур (Запад, Восток и т.д.)»; «Культурные эпохи» и т.д.</w:t>
      </w:r>
      <w:proofErr w:type="gramEnd"/>
    </w:p>
    <w:p w:rsidR="00827122" w:rsidRPr="00827122" w:rsidRDefault="00827122" w:rsidP="000864C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122">
        <w:rPr>
          <w:rFonts w:ascii="Times New Roman" w:hAnsi="Times New Roman" w:cs="Times New Roman"/>
          <w:sz w:val="30"/>
          <w:szCs w:val="30"/>
        </w:rPr>
        <w:t xml:space="preserve">На уроках истории культура изучается как результат человеческой деятельности в процессе развития общества. Исторические факты – это «следы культуры», продукты социальной и </w:t>
      </w:r>
      <w:proofErr w:type="spellStart"/>
      <w:r w:rsidRPr="00827122">
        <w:rPr>
          <w:rFonts w:ascii="Times New Roman" w:hAnsi="Times New Roman" w:cs="Times New Roman"/>
          <w:sz w:val="30"/>
          <w:szCs w:val="30"/>
        </w:rPr>
        <w:t>культуротв</w:t>
      </w:r>
      <w:r w:rsidR="000864C5">
        <w:rPr>
          <w:rFonts w:ascii="Times New Roman" w:hAnsi="Times New Roman" w:cs="Times New Roman"/>
          <w:sz w:val="30"/>
          <w:szCs w:val="30"/>
        </w:rPr>
        <w:t>орческой</w:t>
      </w:r>
      <w:proofErr w:type="spellEnd"/>
      <w:r w:rsidR="000864C5">
        <w:rPr>
          <w:rFonts w:ascii="Times New Roman" w:hAnsi="Times New Roman" w:cs="Times New Roman"/>
          <w:sz w:val="30"/>
          <w:szCs w:val="30"/>
        </w:rPr>
        <w:t xml:space="preserve"> деятельности человека.</w:t>
      </w:r>
    </w:p>
    <w:p w:rsidR="00827122" w:rsidRPr="00827122" w:rsidRDefault="00827122" w:rsidP="000864C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122">
        <w:rPr>
          <w:rFonts w:ascii="Times New Roman" w:hAnsi="Times New Roman" w:cs="Times New Roman"/>
          <w:sz w:val="30"/>
          <w:szCs w:val="30"/>
        </w:rPr>
        <w:t>История формирует в сознании школьников целостную картину мира, развивает интерес к культурному своеобразию и взаимодействию этносов, воспитывает толерантность в гум</w:t>
      </w:r>
      <w:r w:rsidR="000864C5">
        <w:rPr>
          <w:rFonts w:ascii="Times New Roman" w:hAnsi="Times New Roman" w:cs="Times New Roman"/>
          <w:sz w:val="30"/>
          <w:szCs w:val="30"/>
        </w:rPr>
        <w:t>анитарной и религиозной сферах.</w:t>
      </w:r>
    </w:p>
    <w:p w:rsidR="00827122" w:rsidRPr="00827122" w:rsidRDefault="000864C5" w:rsidP="000864C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в</w:t>
      </w:r>
      <w:r w:rsidR="00827122" w:rsidRPr="00827122">
        <w:rPr>
          <w:rFonts w:ascii="Times New Roman" w:hAnsi="Times New Roman" w:cs="Times New Roman"/>
          <w:sz w:val="30"/>
          <w:szCs w:val="30"/>
        </w:rPr>
        <w:t xml:space="preserve">ажность </w:t>
      </w:r>
      <w:r>
        <w:rPr>
          <w:rFonts w:ascii="Times New Roman" w:hAnsi="Times New Roman" w:cs="Times New Roman"/>
          <w:sz w:val="30"/>
          <w:szCs w:val="30"/>
        </w:rPr>
        <w:t>принципа культурно-исторической среды</w:t>
      </w:r>
      <w:r w:rsidR="00827122" w:rsidRPr="00827122">
        <w:rPr>
          <w:rFonts w:ascii="Times New Roman" w:hAnsi="Times New Roman" w:cs="Times New Roman"/>
          <w:sz w:val="30"/>
          <w:szCs w:val="30"/>
        </w:rPr>
        <w:t xml:space="preserve"> в процессе преподавания и изучения предметов гуманитарного цикла вытекает из самой сущности культуры и необходимости присвоения её ценностей </w:t>
      </w:r>
      <w:r>
        <w:rPr>
          <w:rFonts w:ascii="Times New Roman" w:hAnsi="Times New Roman" w:cs="Times New Roman"/>
          <w:sz w:val="30"/>
          <w:szCs w:val="30"/>
        </w:rPr>
        <w:t>и норм подрастающим поколением.</w:t>
      </w:r>
    </w:p>
    <w:p w:rsidR="00827122" w:rsidRPr="00827122" w:rsidRDefault="00827122" w:rsidP="0082712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64C5" w:rsidRPr="00827122" w:rsidRDefault="000864C5" w:rsidP="000864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истории и обществоведения                                  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Шемпель</w:t>
      </w:r>
      <w:proofErr w:type="spellEnd"/>
    </w:p>
    <w:sectPr w:rsidR="000864C5" w:rsidRPr="008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22"/>
    <w:rsid w:val="000864C5"/>
    <w:rsid w:val="000B5C1C"/>
    <w:rsid w:val="00827122"/>
    <w:rsid w:val="00C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2021-05-16T20:09:00Z</cp:lastPrinted>
  <dcterms:created xsi:type="dcterms:W3CDTF">2021-05-16T19:35:00Z</dcterms:created>
  <dcterms:modified xsi:type="dcterms:W3CDTF">2021-05-16T20:09:00Z</dcterms:modified>
</cp:coreProperties>
</file>